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D1" w:rsidRPr="001953D1" w:rsidRDefault="001953D1" w:rsidP="006779D9">
      <w:pPr>
        <w:spacing w:after="0" w:line="240" w:lineRule="auto"/>
        <w:jc w:val="center"/>
        <w:rPr>
          <w:rFonts w:asciiTheme="minorHAnsi" w:hAnsiTheme="minorHAnsi" w:cs="Arial"/>
          <w:b/>
          <w:color w:val="00B050"/>
          <w:sz w:val="32"/>
          <w:szCs w:val="32"/>
        </w:rPr>
      </w:pPr>
      <w:bookmarkStart w:id="0" w:name="Body"/>
      <w:r w:rsidRPr="001953D1">
        <w:rPr>
          <w:rFonts w:asciiTheme="minorHAnsi" w:hAnsiTheme="minorHAnsi" w:cs="Arial"/>
          <w:b/>
          <w:color w:val="00B050"/>
          <w:sz w:val="32"/>
          <w:szCs w:val="32"/>
        </w:rPr>
        <w:t>THE SNAITH AND RAWCLIFFE MEDICAL GROUP</w:t>
      </w:r>
    </w:p>
    <w:p w:rsidR="00D458AE" w:rsidRPr="001953D1" w:rsidRDefault="001953D1" w:rsidP="00D458AE">
      <w:pPr>
        <w:spacing w:after="0" w:line="240" w:lineRule="auto"/>
        <w:jc w:val="center"/>
        <w:rPr>
          <w:rFonts w:asciiTheme="minorHAnsi" w:hAnsiTheme="minorHAnsi" w:cs="Arial"/>
          <w:b/>
          <w:sz w:val="32"/>
          <w:szCs w:val="32"/>
        </w:rPr>
      </w:pPr>
      <w:r w:rsidRPr="001953D1">
        <w:rPr>
          <w:rFonts w:asciiTheme="minorHAnsi" w:hAnsiTheme="minorHAnsi" w:cs="Arial"/>
          <w:b/>
          <w:sz w:val="32"/>
          <w:szCs w:val="32"/>
        </w:rPr>
        <w:t>WEBSITE PRIVACY STATEMENT</w:t>
      </w:r>
    </w:p>
    <w:p w:rsidR="00D458AE" w:rsidRPr="001953D1" w:rsidRDefault="00D458AE" w:rsidP="00D458AE">
      <w:pPr>
        <w:spacing w:after="0" w:line="240" w:lineRule="auto"/>
        <w:jc w:val="center"/>
        <w:rPr>
          <w:rFonts w:asciiTheme="minorHAnsi" w:hAnsiTheme="minorHAnsi" w:cs="Arial"/>
          <w:b/>
          <w:sz w:val="24"/>
          <w:szCs w:val="24"/>
          <w:u w:val="single"/>
        </w:rPr>
      </w:pP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Welcome to </w:t>
      </w:r>
      <w:r w:rsidR="001953D1" w:rsidRPr="001953D1">
        <w:rPr>
          <w:rFonts w:asciiTheme="minorHAnsi" w:hAnsiTheme="minorHAnsi" w:cs="Arial"/>
          <w:sz w:val="24"/>
          <w:szCs w:val="24"/>
        </w:rPr>
        <w:t>Snaith and Rawcliffe Medical Group</w:t>
      </w:r>
      <w:r w:rsidRPr="001953D1">
        <w:rPr>
          <w:rFonts w:asciiTheme="minorHAnsi" w:hAnsiTheme="minorHAnsi" w:cs="Arial"/>
          <w:sz w:val="24"/>
          <w:szCs w:val="24"/>
        </w:rPr>
        <w:t xml:space="preserve">'s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Purpose of this privacy notice</w:t>
      </w: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This privacy notice aims to give you information on how we collect and processes your personal data through your use of this website. This website is not intended for children and we do not knowingly collect data relating to children.</w:t>
      </w:r>
    </w:p>
    <w:p w:rsidR="00D458AE" w:rsidRPr="001953D1" w:rsidRDefault="00D458AE" w:rsidP="00D458AE">
      <w:pPr>
        <w:pStyle w:val="ListParagraph"/>
        <w:spacing w:after="0" w:line="240" w:lineRule="auto"/>
        <w:ind w:left="360"/>
        <w:rPr>
          <w:rFonts w:asciiTheme="minorHAnsi" w:hAnsiTheme="minorHAnsi" w:cs="Arial"/>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sz w:val="24"/>
          <w:szCs w:val="24"/>
        </w:rPr>
      </w:pPr>
      <w:r w:rsidRPr="001953D1">
        <w:rPr>
          <w:rFonts w:asciiTheme="minorHAnsi" w:hAnsiTheme="minorHAnsi" w:cs="Arial"/>
          <w:b/>
          <w:sz w:val="24"/>
          <w:szCs w:val="24"/>
        </w:rPr>
        <w:t>Controller</w:t>
      </w: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The Practice </w:t>
      </w:r>
      <w:r w:rsidR="006779D9">
        <w:rPr>
          <w:rFonts w:asciiTheme="minorHAnsi" w:hAnsiTheme="minorHAnsi" w:cs="Arial"/>
          <w:sz w:val="24"/>
          <w:szCs w:val="24"/>
        </w:rPr>
        <w:t>(</w:t>
      </w:r>
      <w:r w:rsidR="001953D1" w:rsidRPr="001953D1">
        <w:rPr>
          <w:rFonts w:asciiTheme="minorHAnsi" w:hAnsiTheme="minorHAnsi" w:cs="Arial"/>
          <w:sz w:val="24"/>
          <w:szCs w:val="24"/>
        </w:rPr>
        <w:t>Snaith and Rawcliffe Medical Group</w:t>
      </w:r>
      <w:r w:rsidR="006779D9">
        <w:rPr>
          <w:rFonts w:asciiTheme="minorHAnsi" w:hAnsiTheme="minorHAnsi" w:cs="Arial"/>
          <w:sz w:val="24"/>
          <w:szCs w:val="24"/>
        </w:rPr>
        <w:t>)</w:t>
      </w:r>
      <w:r w:rsidRPr="001953D1">
        <w:rPr>
          <w:rFonts w:asciiTheme="minorHAnsi" w:hAnsiTheme="minorHAnsi" w:cs="Arial"/>
          <w:sz w:val="24"/>
          <w:szCs w:val="24"/>
        </w:rPr>
        <w:t xml:space="preserve"> is the controller and is responsible for your personal data (collectively referred to as "the Practice", "we", "us" or "our" in this privacy notice).</w:t>
      </w:r>
    </w:p>
    <w:p w:rsidR="00D458AE" w:rsidRPr="001953D1" w:rsidRDefault="00D458AE" w:rsidP="00D458AE">
      <w:pPr>
        <w:pStyle w:val="ListParagraph"/>
        <w:spacing w:after="0" w:line="240" w:lineRule="auto"/>
        <w:ind w:left="360"/>
        <w:rPr>
          <w:rFonts w:asciiTheme="minorHAnsi" w:hAnsiTheme="minorHAnsi" w:cs="Arial"/>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If you have any questions about this privacy notice, including any requests to exercise your legal rights, please contact </w:t>
      </w:r>
      <w:r w:rsidR="001953D1">
        <w:rPr>
          <w:rFonts w:asciiTheme="minorHAnsi" w:hAnsiTheme="minorHAnsi" w:cs="Arial"/>
          <w:sz w:val="24"/>
          <w:szCs w:val="24"/>
        </w:rPr>
        <w:t>the Practice Manager on 01405 863190.</w:t>
      </w:r>
    </w:p>
    <w:p w:rsidR="00D458AE" w:rsidRPr="001953D1" w:rsidRDefault="00D458AE" w:rsidP="00D458AE">
      <w:pPr>
        <w:pStyle w:val="ListParagraph"/>
        <w:spacing w:after="0" w:line="240" w:lineRule="auto"/>
        <w:rPr>
          <w:rFonts w:asciiTheme="minorHAnsi" w:hAnsiTheme="minorHAnsi" w:cs="Arial"/>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Changes to the privacy notice and your duty to inform us of changes</w:t>
      </w: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It is important that the personal data we hold about you is accurate and current. Please keep us </w:t>
      </w:r>
      <w:proofErr w:type="gramStart"/>
      <w:r w:rsidRPr="001953D1">
        <w:rPr>
          <w:rFonts w:asciiTheme="minorHAnsi" w:hAnsiTheme="minorHAnsi" w:cs="Arial"/>
          <w:sz w:val="24"/>
          <w:szCs w:val="24"/>
        </w:rPr>
        <w:t>informed</w:t>
      </w:r>
      <w:proofErr w:type="gramEnd"/>
      <w:r w:rsidRPr="001953D1">
        <w:rPr>
          <w:rFonts w:asciiTheme="minorHAnsi" w:hAnsiTheme="minorHAnsi" w:cs="Arial"/>
          <w:sz w:val="24"/>
          <w:szCs w:val="24"/>
        </w:rPr>
        <w:t xml:space="preserve"> if your personal data changes during your relationship with us.</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Third-party links</w:t>
      </w: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sz w:val="24"/>
          <w:szCs w:val="24"/>
        </w:rPr>
      </w:pPr>
      <w:r w:rsidRPr="001953D1">
        <w:rPr>
          <w:rFonts w:asciiTheme="minorHAnsi" w:hAnsiTheme="minorHAnsi" w:cs="Arial"/>
          <w:b/>
          <w:sz w:val="24"/>
          <w:szCs w:val="24"/>
        </w:rPr>
        <w:t>The data we collect about you</w:t>
      </w: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Personal data, or personal information, means any information about an individual from which that person can be identified. It does not include data where the identity has been removed (anonymous data).</w:t>
      </w:r>
    </w:p>
    <w:p w:rsidR="00D458AE" w:rsidRPr="001953D1" w:rsidRDefault="00D458AE" w:rsidP="00D458AE">
      <w:pPr>
        <w:pStyle w:val="ListParagraph"/>
        <w:spacing w:after="0" w:line="240" w:lineRule="auto"/>
        <w:ind w:left="360"/>
        <w:rPr>
          <w:rFonts w:asciiTheme="minorHAnsi" w:hAnsiTheme="minorHAnsi" w:cs="Arial"/>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We may collect, use, store and transfer different kinds of personal data about you which we have grouped together follows:</w:t>
      </w:r>
    </w:p>
    <w:p w:rsidR="00D458AE" w:rsidRPr="001953D1" w:rsidRDefault="00D458AE" w:rsidP="00D458AE">
      <w:pPr>
        <w:pStyle w:val="ListParagraph"/>
        <w:spacing w:after="0" w:line="240" w:lineRule="auto"/>
        <w:rPr>
          <w:rFonts w:asciiTheme="minorHAnsi" w:hAnsiTheme="minorHAnsi" w:cs="Arial"/>
          <w:sz w:val="24"/>
          <w:szCs w:val="24"/>
        </w:rPr>
      </w:pPr>
    </w:p>
    <w:p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lastRenderedPageBreak/>
        <w:t>Identity Data includes first name, maiden name, last name, username or similar identifier, marital status, title, date of birth and gender.</w:t>
      </w:r>
    </w:p>
    <w:p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Contact Data includes billing address, delivery address, email address and telephone numbers.</w:t>
      </w:r>
    </w:p>
    <w:p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Financial Data includes bank account and payment card details.</w:t>
      </w:r>
    </w:p>
    <w:p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Transaction Data includes details about payments to and from you and other details of products and services you have purchased from us.</w:t>
      </w:r>
    </w:p>
    <w:p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Profile Data includes your username and password, purchases or orders made by you, your interests, preferences, </w:t>
      </w:r>
      <w:proofErr w:type="gramStart"/>
      <w:r w:rsidRPr="001953D1">
        <w:rPr>
          <w:rFonts w:asciiTheme="minorHAnsi" w:hAnsiTheme="minorHAnsi" w:cs="Arial"/>
          <w:sz w:val="24"/>
          <w:szCs w:val="24"/>
        </w:rPr>
        <w:t>feedback</w:t>
      </w:r>
      <w:proofErr w:type="gramEnd"/>
      <w:r w:rsidRPr="001953D1">
        <w:rPr>
          <w:rFonts w:asciiTheme="minorHAnsi" w:hAnsiTheme="minorHAnsi" w:cs="Arial"/>
          <w:sz w:val="24"/>
          <w:szCs w:val="24"/>
        </w:rPr>
        <w:t xml:space="preserve"> and survey responses.  </w:t>
      </w:r>
    </w:p>
    <w:p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Usage Data includes information about how you use our website, products and services. </w:t>
      </w:r>
    </w:p>
    <w:p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Marketing and Communications Data includes your preferences in receiving marketing from us and our third parties and your communication preferences.</w:t>
      </w:r>
    </w:p>
    <w:p w:rsidR="00D458AE" w:rsidRPr="001953D1" w:rsidRDefault="00D458AE" w:rsidP="00D458AE">
      <w:pPr>
        <w:pStyle w:val="ListParagraph"/>
        <w:spacing w:after="0" w:line="240" w:lineRule="auto"/>
        <w:ind w:left="792"/>
        <w:rPr>
          <w:rFonts w:asciiTheme="minorHAnsi" w:hAnsiTheme="minorHAnsi" w:cs="Arial"/>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D458AE" w:rsidRPr="001953D1" w:rsidRDefault="00D458AE" w:rsidP="00D458AE">
      <w:pPr>
        <w:pStyle w:val="ListParagraph"/>
        <w:spacing w:after="0" w:line="240" w:lineRule="auto"/>
        <w:ind w:left="360"/>
        <w:rPr>
          <w:rFonts w:asciiTheme="minorHAnsi" w:hAnsiTheme="minorHAnsi" w:cs="Arial"/>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How is your personal data collected?</w:t>
      </w: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We use different methods to collect data from and about you including through direct interactions. For example, you may give us your identity, Contact and Financial Data by filling in forms or by corresponding with us by post, phone, </w:t>
      </w:r>
      <w:proofErr w:type="gramStart"/>
      <w:r w:rsidRPr="001953D1">
        <w:rPr>
          <w:rFonts w:asciiTheme="minorHAnsi" w:hAnsiTheme="minorHAnsi" w:cs="Arial"/>
          <w:sz w:val="24"/>
          <w:szCs w:val="24"/>
        </w:rPr>
        <w:t>email</w:t>
      </w:r>
      <w:proofErr w:type="gramEnd"/>
      <w:r w:rsidRPr="001953D1">
        <w:rPr>
          <w:rFonts w:asciiTheme="minorHAnsi" w:hAnsiTheme="minorHAnsi" w:cs="Arial"/>
          <w:sz w:val="24"/>
          <w:szCs w:val="24"/>
        </w:rPr>
        <w:t xml:space="preserve"> or otherwise. </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How we use your personal data</w:t>
      </w: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We will only use your personal data when the law allows us to. Most commonly, we will use your personal data in the following circumstances: -</w:t>
      </w:r>
    </w:p>
    <w:p w:rsidR="00D458AE" w:rsidRPr="001953D1" w:rsidRDefault="00D458AE" w:rsidP="00D458AE">
      <w:pPr>
        <w:pStyle w:val="ListParagraph"/>
        <w:numPr>
          <w:ilvl w:val="0"/>
          <w:numId w:val="4"/>
        </w:numPr>
        <w:spacing w:after="0" w:line="240" w:lineRule="auto"/>
        <w:rPr>
          <w:rFonts w:asciiTheme="minorHAnsi" w:hAnsiTheme="minorHAnsi" w:cs="Arial"/>
          <w:sz w:val="24"/>
          <w:szCs w:val="24"/>
        </w:rPr>
      </w:pPr>
      <w:r w:rsidRPr="001953D1">
        <w:rPr>
          <w:rFonts w:asciiTheme="minorHAnsi" w:hAnsiTheme="minorHAnsi" w:cs="Arial"/>
          <w:sz w:val="24"/>
          <w:szCs w:val="24"/>
        </w:rPr>
        <w:t>Where we need to perform the contract we are about to enter into or have entered into with you.</w:t>
      </w:r>
    </w:p>
    <w:p w:rsidR="00D458AE" w:rsidRPr="001953D1" w:rsidRDefault="00D458AE" w:rsidP="00D458AE">
      <w:pPr>
        <w:pStyle w:val="ListParagraph"/>
        <w:numPr>
          <w:ilvl w:val="0"/>
          <w:numId w:val="4"/>
        </w:numPr>
        <w:spacing w:after="0" w:line="240" w:lineRule="auto"/>
        <w:rPr>
          <w:rFonts w:asciiTheme="minorHAnsi" w:hAnsiTheme="minorHAnsi" w:cs="Arial"/>
          <w:sz w:val="24"/>
          <w:szCs w:val="24"/>
        </w:rPr>
      </w:pPr>
      <w:r w:rsidRPr="001953D1">
        <w:rPr>
          <w:rFonts w:asciiTheme="minorHAnsi" w:hAnsiTheme="minorHAnsi" w:cs="Arial"/>
          <w:sz w:val="24"/>
          <w:szCs w:val="24"/>
        </w:rPr>
        <w:t>Where it is necessary for our legitimate interests (or those of a third party) and your interests and fundamental rights do not override those interests.</w:t>
      </w:r>
    </w:p>
    <w:p w:rsidR="00D458AE" w:rsidRPr="001953D1" w:rsidRDefault="00D458AE" w:rsidP="00D458AE">
      <w:pPr>
        <w:pStyle w:val="ListParagraph"/>
        <w:numPr>
          <w:ilvl w:val="0"/>
          <w:numId w:val="4"/>
        </w:numPr>
        <w:spacing w:after="0" w:line="240" w:lineRule="auto"/>
        <w:rPr>
          <w:rFonts w:asciiTheme="minorHAnsi" w:hAnsiTheme="minorHAnsi" w:cs="Arial"/>
          <w:sz w:val="24"/>
          <w:szCs w:val="24"/>
        </w:rPr>
      </w:pPr>
      <w:r w:rsidRPr="001953D1">
        <w:rPr>
          <w:rFonts w:asciiTheme="minorHAnsi" w:hAnsiTheme="minorHAnsi" w:cs="Arial"/>
          <w:sz w:val="24"/>
          <w:szCs w:val="24"/>
        </w:rPr>
        <w:t>Where we need to comply with a legal or regulatory obligation.</w:t>
      </w:r>
    </w:p>
    <w:p w:rsidR="00D458AE" w:rsidRPr="001953D1" w:rsidRDefault="00D458AE" w:rsidP="00D458AE">
      <w:pPr>
        <w:pStyle w:val="ListParagraph"/>
        <w:spacing w:after="0" w:line="240" w:lineRule="auto"/>
        <w:ind w:left="360"/>
        <w:rPr>
          <w:rFonts w:asciiTheme="minorHAnsi" w:hAnsiTheme="minorHAnsi" w:cs="Arial"/>
          <w:sz w:val="24"/>
          <w:szCs w:val="24"/>
        </w:rPr>
      </w:pPr>
    </w:p>
    <w:p w:rsidR="00D458AE"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CF7276" w:rsidRPr="00CF7276" w:rsidRDefault="00CF7276" w:rsidP="00CF7276">
      <w:pPr>
        <w:spacing w:after="0" w:line="240" w:lineRule="auto"/>
        <w:rPr>
          <w:rFonts w:asciiTheme="minorHAnsi" w:hAnsiTheme="minorHAnsi" w:cs="Arial"/>
          <w:sz w:val="24"/>
          <w:szCs w:val="24"/>
        </w:rPr>
      </w:pP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lastRenderedPageBreak/>
        <w:t>Opting out</w:t>
      </w: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You can ask us or third parties to stop sending you marketing messages at any time.</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 xml:space="preserve">Change of purpose </w:t>
      </w: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D458AE" w:rsidRPr="001953D1" w:rsidRDefault="00D458AE" w:rsidP="00D458AE">
      <w:pPr>
        <w:pStyle w:val="ListParagraph"/>
        <w:spacing w:after="0" w:line="240" w:lineRule="auto"/>
        <w:ind w:left="360"/>
        <w:rPr>
          <w:rFonts w:asciiTheme="minorHAnsi" w:hAnsiTheme="minorHAnsi" w:cs="Arial"/>
          <w:b/>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If we need to use your personal data for an unrelated purpose, we will notify you and we will explain the legal basis which allows us to do so.</w:t>
      </w:r>
    </w:p>
    <w:p w:rsidR="00D458AE" w:rsidRPr="001953D1" w:rsidRDefault="00D458AE" w:rsidP="00D458AE">
      <w:pPr>
        <w:pStyle w:val="ListParagraph"/>
        <w:spacing w:after="0" w:line="240" w:lineRule="auto"/>
        <w:rPr>
          <w:rFonts w:asciiTheme="minorHAnsi" w:hAnsiTheme="minorHAnsi" w:cs="Arial"/>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Please note that we may process your personal data without your knowledge or consent, in compliance with the above rules, where this is required or permitted by law.</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Disclosures of your personal data</w:t>
      </w: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International transfers</w:t>
      </w:r>
    </w:p>
    <w:p w:rsidR="00D458AE" w:rsidRPr="006779D9" w:rsidRDefault="00D458AE" w:rsidP="006779D9">
      <w:pPr>
        <w:pStyle w:val="ListParagraph"/>
        <w:numPr>
          <w:ilvl w:val="0"/>
          <w:numId w:val="1"/>
        </w:numPr>
        <w:spacing w:after="0" w:line="240" w:lineRule="auto"/>
        <w:rPr>
          <w:rFonts w:asciiTheme="minorHAnsi" w:hAnsiTheme="minorHAnsi" w:cs="Arial"/>
          <w:b/>
          <w:sz w:val="24"/>
          <w:szCs w:val="24"/>
        </w:rPr>
      </w:pPr>
      <w:r w:rsidRPr="006779D9">
        <w:rPr>
          <w:rFonts w:asciiTheme="minorHAnsi" w:hAnsiTheme="minorHAnsi" w:cs="Arial"/>
          <w:sz w:val="24"/>
          <w:szCs w:val="24"/>
        </w:rPr>
        <w:t>We ensure your personal data is protected by requiring all our group companies to follow the same rules when processing your personal data. These rules are called "binding corporate rules". For further details, see European Commi</w:t>
      </w:r>
      <w:r w:rsidR="006779D9" w:rsidRPr="006779D9">
        <w:rPr>
          <w:rFonts w:asciiTheme="minorHAnsi" w:hAnsiTheme="minorHAnsi" w:cs="Arial"/>
          <w:sz w:val="24"/>
          <w:szCs w:val="24"/>
        </w:rPr>
        <w:t>ssion: Binding corporate rules.</w:t>
      </w:r>
      <w:r w:rsidRPr="006779D9">
        <w:rPr>
          <w:rFonts w:asciiTheme="minorHAnsi" w:hAnsiTheme="minorHAnsi" w:cs="Arial"/>
          <w:sz w:val="24"/>
          <w:szCs w:val="24"/>
        </w:rPr>
        <w:t xml:space="preserve"> </w:t>
      </w:r>
    </w:p>
    <w:p w:rsidR="00D458AE" w:rsidRPr="001953D1" w:rsidRDefault="00D458AE" w:rsidP="00D458AE">
      <w:pPr>
        <w:pStyle w:val="ListParagraph"/>
        <w:spacing w:after="0" w:line="240" w:lineRule="auto"/>
        <w:rPr>
          <w:rFonts w:asciiTheme="minorHAnsi" w:hAnsiTheme="minorHAnsi" w:cs="Arial"/>
          <w:color w:val="FF0000"/>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Whenever we transfer your personal data out of the EEA, we ensure a similar degree of protection is afforded to it by ensuring at least one of the following safeguards is implemented and we will only transfer your personal data to countries that have been deemed to provide an adequate level of protection for personal data by the European Commission.</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Data security</w:t>
      </w: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D458AE" w:rsidRPr="001953D1" w:rsidRDefault="00D458AE" w:rsidP="00D458AE">
      <w:pPr>
        <w:pStyle w:val="ListParagraph"/>
        <w:spacing w:after="0" w:line="240" w:lineRule="auto"/>
        <w:ind w:left="360"/>
        <w:rPr>
          <w:rFonts w:asciiTheme="minorHAnsi" w:hAnsiTheme="minorHAnsi" w:cs="Arial"/>
          <w:b/>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We have put in place procedures to deal with any suspected personal data breach and will notify you and any applicable regulator of a breach where we are legally required to do so.</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Data retention</w:t>
      </w: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We will only retain your personal data for as long as necessary to fulfil the purposes we collected it for, including for the purposes of satisfying any legal, accounting, or reporting requirements. </w:t>
      </w:r>
    </w:p>
    <w:p w:rsidR="00D458AE" w:rsidRPr="001953D1" w:rsidRDefault="00D458AE" w:rsidP="00D458AE">
      <w:pPr>
        <w:pStyle w:val="ListParagraph"/>
        <w:spacing w:after="0" w:line="240" w:lineRule="auto"/>
        <w:ind w:left="360"/>
        <w:rPr>
          <w:rFonts w:asciiTheme="minorHAnsi" w:hAnsiTheme="minorHAnsi" w:cs="Arial"/>
          <w:b/>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To determine the appropriate retention period for personal data, we consider the amount, nature, and sensitivity of the personal data, the potential risk of harm from unauthorised use or disclosure of your </w:t>
      </w:r>
      <w:r w:rsidRPr="001953D1">
        <w:rPr>
          <w:rFonts w:asciiTheme="minorHAnsi" w:hAnsiTheme="minorHAnsi" w:cs="Arial"/>
          <w:sz w:val="24"/>
          <w:szCs w:val="24"/>
        </w:rPr>
        <w:lastRenderedPageBreak/>
        <w:t>personal data, the purposes for which we process your personal data and whether we can achieve those purposes through other means, and the applicable legal requirements.</w:t>
      </w:r>
    </w:p>
    <w:p w:rsidR="00D458AE" w:rsidRPr="001953D1" w:rsidRDefault="00D458AE" w:rsidP="00D458AE">
      <w:pPr>
        <w:pStyle w:val="ListParagraph"/>
        <w:spacing w:after="0" w:line="240" w:lineRule="auto"/>
        <w:rPr>
          <w:rFonts w:asciiTheme="minorHAnsi" w:hAnsiTheme="minorHAnsi" w:cs="Arial"/>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rsidR="00D458AE" w:rsidRPr="001953D1" w:rsidRDefault="00D458AE" w:rsidP="00D458AE">
      <w:pPr>
        <w:spacing w:after="0" w:line="240" w:lineRule="auto"/>
        <w:rPr>
          <w:rFonts w:asciiTheme="minorHAnsi" w:hAnsiTheme="minorHAnsi" w:cs="Arial"/>
          <w:b/>
          <w:sz w:val="24"/>
          <w:szCs w:val="24"/>
        </w:rPr>
      </w:pPr>
    </w:p>
    <w:p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Your legal rights</w:t>
      </w: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Under certain circumstances, you have rights under data protection laws in relation to your personal data. Your rights are to: -</w:t>
      </w:r>
    </w:p>
    <w:p w:rsidR="00D458AE" w:rsidRPr="001953D1" w:rsidRDefault="00D458AE" w:rsidP="00D458AE">
      <w:pPr>
        <w:pStyle w:val="ListParagraph"/>
        <w:spacing w:after="0" w:line="240" w:lineRule="auto"/>
        <w:ind w:left="360"/>
        <w:rPr>
          <w:rFonts w:asciiTheme="minorHAnsi" w:hAnsiTheme="minorHAnsi" w:cs="Arial"/>
          <w:sz w:val="24"/>
          <w:szCs w:val="24"/>
        </w:rPr>
      </w:pPr>
    </w:p>
    <w:p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Request access to your personal data (commonly known as a "data subject access request"). This enables you to receive a copy of the personal data we hold about you and to check that we are lawfully processing it</w:t>
      </w:r>
    </w:p>
    <w:p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Request correction of the personal data that we hold about you. This enables you to have any incomplete or inaccurate data we hold about you corrected, though we may need to verify the accuracy of the new data you provide to us.</w:t>
      </w:r>
    </w:p>
    <w:p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w:t>
      </w:r>
      <w:proofErr w:type="gramStart"/>
      <w:r w:rsidRPr="001953D1">
        <w:rPr>
          <w:rFonts w:asciiTheme="minorHAnsi" w:hAnsiTheme="minorHAnsi" w:cs="Arial"/>
          <w:sz w:val="24"/>
          <w:szCs w:val="24"/>
        </w:rPr>
        <w:t>override</w:t>
      </w:r>
      <w:proofErr w:type="gramEnd"/>
      <w:r w:rsidRPr="001953D1">
        <w:rPr>
          <w:rFonts w:asciiTheme="minorHAnsi" w:hAnsiTheme="minorHAnsi" w:cs="Arial"/>
          <w:sz w:val="24"/>
          <w:szCs w:val="24"/>
        </w:rPr>
        <w:t xml:space="preserve"> your rights and freedoms.</w:t>
      </w:r>
    </w:p>
    <w:p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D458AE" w:rsidRPr="001953D1" w:rsidRDefault="00D458AE" w:rsidP="00D458AE">
      <w:pPr>
        <w:pStyle w:val="ListParagraph"/>
        <w:spacing w:after="0" w:line="240" w:lineRule="auto"/>
        <w:ind w:left="360"/>
        <w:rPr>
          <w:rFonts w:asciiTheme="minorHAnsi" w:hAnsiTheme="minorHAnsi" w:cs="Arial"/>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lastRenderedPageBreak/>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D458AE" w:rsidRPr="001953D1" w:rsidRDefault="00D458AE" w:rsidP="00D458AE">
      <w:pPr>
        <w:pStyle w:val="ListParagraph"/>
        <w:spacing w:after="0" w:line="240" w:lineRule="auto"/>
        <w:ind w:left="360"/>
        <w:rPr>
          <w:rFonts w:asciiTheme="minorHAnsi" w:hAnsiTheme="minorHAnsi" w:cs="Arial"/>
          <w:sz w:val="24"/>
          <w:szCs w:val="24"/>
        </w:rPr>
      </w:pPr>
    </w:p>
    <w:p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D458AE" w:rsidRPr="001953D1" w:rsidRDefault="00D458AE" w:rsidP="00D458AE">
      <w:pPr>
        <w:pStyle w:val="ListParagraph"/>
        <w:spacing w:after="0" w:line="240" w:lineRule="auto"/>
        <w:ind w:left="360"/>
        <w:rPr>
          <w:rFonts w:asciiTheme="minorHAnsi" w:hAnsiTheme="minorHAnsi" w:cs="Arial"/>
          <w:sz w:val="24"/>
          <w:szCs w:val="24"/>
        </w:rPr>
      </w:pPr>
    </w:p>
    <w:p w:rsidR="00D458AE"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p w:rsidR="0081626B" w:rsidRPr="0081626B" w:rsidRDefault="0081626B" w:rsidP="0081626B">
      <w:pPr>
        <w:pStyle w:val="ListParagraph"/>
        <w:pBdr>
          <w:bottom w:val="single" w:sz="6" w:space="1" w:color="auto"/>
        </w:pBdr>
        <w:rPr>
          <w:rFonts w:asciiTheme="minorHAnsi" w:hAnsiTheme="minorHAnsi" w:cs="Arial"/>
          <w:sz w:val="24"/>
          <w:szCs w:val="24"/>
        </w:rPr>
      </w:pPr>
    </w:p>
    <w:p w:rsidR="000173D6" w:rsidRPr="000173D6" w:rsidRDefault="000173D6" w:rsidP="000173D6">
      <w:pPr>
        <w:pStyle w:val="ListParagraph"/>
        <w:rPr>
          <w:rFonts w:asciiTheme="minorHAnsi" w:hAnsiTheme="minorHAnsi" w:cs="Arial"/>
          <w:sz w:val="24"/>
          <w:szCs w:val="24"/>
        </w:rPr>
      </w:pPr>
      <w:bookmarkStart w:id="1" w:name="_GoBack"/>
      <w:bookmarkEnd w:id="1"/>
    </w:p>
    <w:p w:rsidR="000173D6" w:rsidRPr="000173D6" w:rsidRDefault="000173D6" w:rsidP="000173D6">
      <w:pPr>
        <w:rPr>
          <w:rFonts w:asciiTheme="minorHAnsi" w:hAnsiTheme="minorHAnsi"/>
          <w:color w:val="000000"/>
          <w:sz w:val="24"/>
          <w:szCs w:val="24"/>
        </w:rPr>
      </w:pPr>
      <w:r w:rsidRPr="000173D6">
        <w:rPr>
          <w:rFonts w:asciiTheme="minorHAnsi" w:hAnsiTheme="minorHAnsi"/>
          <w:b/>
          <w:bCs/>
          <w:color w:val="000000"/>
          <w:sz w:val="24"/>
          <w:szCs w:val="24"/>
        </w:rPr>
        <w:t>PRACTICE WEBSITE PRIVACY INFORMATION:</w:t>
      </w:r>
    </w:p>
    <w:p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 xml:space="preserve">The Practice Website is provided by Neighbourhood Direct Ltd (a member of </w:t>
      </w:r>
      <w:proofErr w:type="spellStart"/>
      <w:r w:rsidRPr="000173D6">
        <w:rPr>
          <w:rFonts w:asciiTheme="minorHAnsi" w:hAnsiTheme="minorHAnsi"/>
          <w:color w:val="000000"/>
          <w:sz w:val="24"/>
          <w:szCs w:val="24"/>
        </w:rPr>
        <w:t>Oldroyd</w:t>
      </w:r>
      <w:proofErr w:type="spellEnd"/>
      <w:r w:rsidRPr="000173D6">
        <w:rPr>
          <w:rFonts w:asciiTheme="minorHAnsi" w:hAnsiTheme="minorHAnsi"/>
          <w:color w:val="000000"/>
          <w:sz w:val="24"/>
          <w:szCs w:val="24"/>
        </w:rPr>
        <w:t xml:space="preserve"> Publishing Group Limited) in partnership with </w:t>
      </w:r>
      <w:proofErr w:type="spellStart"/>
      <w:r w:rsidRPr="000173D6">
        <w:rPr>
          <w:rFonts w:asciiTheme="minorHAnsi" w:hAnsiTheme="minorHAnsi"/>
          <w:color w:val="000000"/>
          <w:sz w:val="24"/>
          <w:szCs w:val="24"/>
        </w:rPr>
        <w:t>Myria</w:t>
      </w:r>
      <w:proofErr w:type="spellEnd"/>
      <w:r w:rsidRPr="000173D6">
        <w:rPr>
          <w:rFonts w:asciiTheme="minorHAnsi" w:hAnsiTheme="minorHAnsi"/>
          <w:color w:val="000000"/>
          <w:sz w:val="24"/>
          <w:szCs w:val="24"/>
        </w:rPr>
        <w:t xml:space="preserve"> Limited and uses the GP Fusion GP Website system.</w:t>
      </w:r>
    </w:p>
    <w:p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HTTPS</w:t>
      </w:r>
    </w:p>
    <w:p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 xml:space="preserve">The Practice Website is https-secured, which means communication between the user’s web browser and the server hosting the website are encrypted and cannot be intercepted </w:t>
      </w:r>
      <w:proofErr w:type="spellStart"/>
      <w:r w:rsidRPr="000173D6">
        <w:rPr>
          <w:rFonts w:asciiTheme="minorHAnsi" w:hAnsiTheme="minorHAnsi"/>
          <w:color w:val="000000"/>
          <w:sz w:val="24"/>
          <w:szCs w:val="24"/>
        </w:rPr>
        <w:t>en</w:t>
      </w:r>
      <w:proofErr w:type="spellEnd"/>
      <w:r w:rsidRPr="000173D6">
        <w:rPr>
          <w:rFonts w:asciiTheme="minorHAnsi" w:hAnsiTheme="minorHAnsi"/>
          <w:color w:val="000000"/>
          <w:sz w:val="24"/>
          <w:szCs w:val="24"/>
        </w:rPr>
        <w:t>-route. It also means a padlock icon is visible in the browser address bar.</w:t>
      </w:r>
    </w:p>
    <w:p w:rsidR="000173D6" w:rsidRPr="000173D6" w:rsidRDefault="000173D6" w:rsidP="000173D6">
      <w:pPr>
        <w:rPr>
          <w:rFonts w:asciiTheme="minorHAnsi" w:hAnsiTheme="minorHAnsi"/>
          <w:color w:val="000000"/>
          <w:sz w:val="24"/>
          <w:szCs w:val="24"/>
        </w:rPr>
      </w:pPr>
      <w:r w:rsidRPr="000173D6">
        <w:rPr>
          <w:rFonts w:asciiTheme="minorHAnsi" w:hAnsiTheme="minorHAnsi"/>
          <w:b/>
          <w:bCs/>
          <w:color w:val="000000"/>
          <w:sz w:val="24"/>
          <w:szCs w:val="24"/>
        </w:rPr>
        <w:t>Secure Forms</w:t>
      </w:r>
      <w:r w:rsidRPr="000173D6">
        <w:rPr>
          <w:rFonts w:asciiTheme="minorHAnsi" w:hAnsiTheme="minorHAnsi"/>
          <w:color w:val="000000"/>
          <w:sz w:val="24"/>
          <w:szCs w:val="24"/>
        </w:rPr>
        <w:br/>
      </w:r>
      <w:proofErr w:type="gramStart"/>
      <w:r w:rsidRPr="000173D6">
        <w:rPr>
          <w:rFonts w:asciiTheme="minorHAnsi" w:hAnsiTheme="minorHAnsi"/>
          <w:color w:val="000000"/>
          <w:sz w:val="24"/>
          <w:szCs w:val="24"/>
        </w:rPr>
        <w:t>Secure</w:t>
      </w:r>
      <w:proofErr w:type="gramEnd"/>
      <w:r w:rsidRPr="000173D6">
        <w:rPr>
          <w:rFonts w:asciiTheme="minorHAnsi" w:hAnsiTheme="minorHAnsi"/>
          <w:color w:val="000000"/>
          <w:sz w:val="24"/>
          <w:szCs w:val="24"/>
        </w:rPr>
        <w:t xml:space="preserve"> forms within the site are used to allow Patients to: </w:t>
      </w:r>
    </w:p>
    <w:p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Book an Appointment</w:t>
      </w:r>
    </w:p>
    <w:p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Cancel an Appointment</w:t>
      </w:r>
    </w:p>
    <w:p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Change their Address details</w:t>
      </w:r>
    </w:p>
    <w:p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Request a Repeat Prescription</w:t>
      </w:r>
    </w:p>
    <w:p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Request a Telephone Consultation</w:t>
      </w:r>
    </w:p>
    <w:p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Update their Clinical Record</w:t>
      </w:r>
    </w:p>
    <w:p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Register as a Patient</w:t>
      </w:r>
    </w:p>
    <w:p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Opt out of Summary Care Record</w:t>
      </w:r>
    </w:p>
    <w:p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Request Travel Vaccinations</w:t>
      </w:r>
    </w:p>
    <w:p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Indicate their requirements in accordance with the Accessible Information Standard (AIS)</w:t>
      </w:r>
    </w:p>
    <w:p w:rsid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 xml:space="preserve">Details entered into secure forms are stored in an encrypted state </w:t>
      </w:r>
      <w:r>
        <w:rPr>
          <w:rFonts w:asciiTheme="minorHAnsi" w:hAnsiTheme="minorHAnsi"/>
          <w:color w:val="000000"/>
          <w:sz w:val="24"/>
          <w:szCs w:val="24"/>
        </w:rPr>
        <w:t xml:space="preserve">on the server for up to 28 days, </w:t>
      </w:r>
      <w:r w:rsidRPr="000173D6">
        <w:rPr>
          <w:rFonts w:asciiTheme="minorHAnsi" w:hAnsiTheme="minorHAnsi"/>
          <w:color w:val="000000"/>
          <w:sz w:val="24"/>
          <w:szCs w:val="24"/>
        </w:rPr>
        <w:t>and only accessed over a secure connection by nominated Practice staff. The details submitted are only used for the stated purpose of the form.</w:t>
      </w:r>
    </w:p>
    <w:p w:rsidR="000173D6" w:rsidRDefault="000173D6" w:rsidP="000173D6">
      <w:pPr>
        <w:rPr>
          <w:rFonts w:asciiTheme="minorHAnsi" w:hAnsiTheme="minorHAnsi"/>
          <w:color w:val="000000"/>
          <w:sz w:val="24"/>
          <w:szCs w:val="24"/>
        </w:rPr>
      </w:pPr>
    </w:p>
    <w:p w:rsidR="000173D6" w:rsidRPr="000173D6" w:rsidRDefault="000173D6" w:rsidP="000173D6">
      <w:pPr>
        <w:rPr>
          <w:rFonts w:asciiTheme="minorHAnsi" w:hAnsiTheme="minorHAnsi"/>
          <w:color w:val="000000"/>
          <w:sz w:val="24"/>
          <w:szCs w:val="24"/>
        </w:rPr>
      </w:pPr>
    </w:p>
    <w:p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Practice Surveys</w:t>
      </w:r>
    </w:p>
    <w:p w:rsidR="000173D6" w:rsidRPr="000173D6" w:rsidRDefault="000173D6" w:rsidP="000173D6">
      <w:pPr>
        <w:rPr>
          <w:rFonts w:asciiTheme="minorHAnsi" w:hAnsiTheme="minorHAnsi"/>
          <w:sz w:val="24"/>
          <w:szCs w:val="24"/>
        </w:rPr>
      </w:pPr>
      <w:r w:rsidRPr="000173D6">
        <w:rPr>
          <w:rFonts w:asciiTheme="minorHAnsi" w:hAnsiTheme="minorHAnsi"/>
          <w:color w:val="000000"/>
          <w:sz w:val="24"/>
          <w:szCs w:val="24"/>
        </w:rPr>
        <w:t>Any information supplied via Practice Survey forms is stored securely and accessed securely by designated Practice staff. The information is submitted by patients and used for quality monitoring purposes, in line with the expectations of the patients submitting the feedback. The form does not require personal information. Data entered via Practice Survey forms is kept for as long as the site is active unless it is deleted by a site administrator. Any personal information transmitted via Practice Survey forms may be anonymised by the Practice if this is required to ensure compliance with Data Protection legislation.</w:t>
      </w:r>
    </w:p>
    <w:p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Server Logs</w:t>
      </w:r>
    </w:p>
    <w:p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The Web Server hosting our Practice Website automatically collects audit logs of Website usage. These logs include the IP addresses of Website users. Web Server Logs are used to monitor, measure, analyse, improve, and troubleshoot services only. They are not published or passed to any third parties, and are used solely to maintain service quality. Audit logs are kept for 6 months and are automatically deleted.</w:t>
      </w:r>
    </w:p>
    <w:p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Analytics</w:t>
      </w:r>
    </w:p>
    <w:p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 xml:space="preserve">Our Practice Website includes activity tracking via Google Analytics. Google anonymises the user activity data and does not store IP addresses. </w:t>
      </w:r>
    </w:p>
    <w:p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Cookies</w:t>
      </w:r>
    </w:p>
    <w:p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Our website ‘Usage of Cookies’ page contains information about the cookies used by our website, including those placed by Google to provide accurate analytics. This page also provides details of how to block cookies if required.</w:t>
      </w:r>
    </w:p>
    <w:p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Links to Other Websites Which Request Personal Details</w:t>
      </w:r>
    </w:p>
    <w:p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The Practice W</w:t>
      </w:r>
      <w:r>
        <w:rPr>
          <w:rFonts w:asciiTheme="minorHAnsi" w:hAnsiTheme="minorHAnsi"/>
          <w:color w:val="000000"/>
          <w:sz w:val="24"/>
          <w:szCs w:val="24"/>
        </w:rPr>
        <w:t>ebsite directs patients out to Patient Access (EMIS</w:t>
      </w:r>
      <w:proofErr w:type="gramStart"/>
      <w:r>
        <w:rPr>
          <w:rFonts w:asciiTheme="minorHAnsi" w:hAnsiTheme="minorHAnsi"/>
          <w:color w:val="000000"/>
          <w:sz w:val="24"/>
          <w:szCs w:val="24"/>
        </w:rPr>
        <w:t>)-</w:t>
      </w:r>
      <w:proofErr w:type="gramEnd"/>
      <w:r>
        <w:rPr>
          <w:rFonts w:asciiTheme="minorHAnsi" w:hAnsiTheme="minorHAnsi"/>
          <w:color w:val="000000"/>
          <w:sz w:val="24"/>
          <w:szCs w:val="24"/>
        </w:rPr>
        <w:t xml:space="preserve"> </w:t>
      </w:r>
      <w:r w:rsidRPr="000173D6">
        <w:rPr>
          <w:rFonts w:asciiTheme="minorHAnsi" w:hAnsiTheme="minorHAnsi"/>
          <w:color w:val="000000"/>
          <w:sz w:val="24"/>
          <w:szCs w:val="24"/>
        </w:rPr>
        <w:t>a third-party secure website service for appointments, request repeat prescriptions and viewing some parts of their medical records.</w:t>
      </w:r>
    </w:p>
    <w:p w:rsidR="000173D6" w:rsidRPr="000173D6" w:rsidRDefault="000173D6" w:rsidP="000173D6">
      <w:pPr>
        <w:rPr>
          <w:rFonts w:asciiTheme="minorHAnsi" w:hAnsiTheme="minorHAnsi"/>
          <w:sz w:val="24"/>
          <w:szCs w:val="24"/>
        </w:rPr>
      </w:pPr>
    </w:p>
    <w:p w:rsidR="000173D6" w:rsidRPr="000173D6" w:rsidRDefault="000173D6" w:rsidP="000173D6">
      <w:pPr>
        <w:rPr>
          <w:rFonts w:asciiTheme="minorHAnsi" w:hAnsiTheme="minorHAnsi"/>
          <w:sz w:val="24"/>
          <w:szCs w:val="24"/>
        </w:rPr>
      </w:pPr>
      <w:r w:rsidRPr="000173D6">
        <w:rPr>
          <w:rFonts w:asciiTheme="minorHAnsi" w:hAnsiTheme="minorHAnsi"/>
          <w:sz w:val="24"/>
          <w:szCs w:val="24"/>
        </w:rPr>
        <w:t> </w:t>
      </w:r>
    </w:p>
    <w:p w:rsidR="000173D6" w:rsidRPr="000173D6" w:rsidRDefault="000173D6" w:rsidP="000173D6">
      <w:pPr>
        <w:spacing w:after="0" w:line="240" w:lineRule="auto"/>
        <w:rPr>
          <w:rFonts w:asciiTheme="minorHAnsi" w:hAnsiTheme="minorHAnsi" w:cs="Arial"/>
          <w:sz w:val="24"/>
          <w:szCs w:val="24"/>
        </w:rPr>
      </w:pPr>
    </w:p>
    <w:p w:rsidR="000173D6" w:rsidRPr="000173D6" w:rsidRDefault="000173D6" w:rsidP="000173D6">
      <w:pPr>
        <w:rPr>
          <w:rFonts w:asciiTheme="minorHAnsi" w:hAnsiTheme="minorHAnsi"/>
          <w:sz w:val="24"/>
          <w:szCs w:val="24"/>
        </w:rPr>
      </w:pPr>
    </w:p>
    <w:p w:rsidR="000173D6" w:rsidRPr="000173D6" w:rsidRDefault="000173D6" w:rsidP="000173D6">
      <w:pPr>
        <w:spacing w:after="0" w:line="240" w:lineRule="auto"/>
        <w:rPr>
          <w:rFonts w:asciiTheme="minorHAnsi" w:hAnsiTheme="minorHAnsi" w:cs="Arial"/>
          <w:sz w:val="24"/>
          <w:szCs w:val="24"/>
        </w:rPr>
      </w:pPr>
    </w:p>
    <w:bookmarkEnd w:id="0"/>
    <w:p w:rsidR="000173D6" w:rsidRPr="000173D6" w:rsidRDefault="000173D6" w:rsidP="000173D6">
      <w:pPr>
        <w:pStyle w:val="ListParagraph"/>
        <w:rPr>
          <w:rFonts w:asciiTheme="minorHAnsi" w:hAnsiTheme="minorHAnsi" w:cs="Arial"/>
          <w:sz w:val="24"/>
          <w:szCs w:val="24"/>
        </w:rPr>
      </w:pPr>
    </w:p>
    <w:sectPr w:rsidR="000173D6" w:rsidRPr="000173D6" w:rsidSect="00FA20E3">
      <w:headerReference w:type="default" r:id="rId8"/>
      <w:footerReference w:type="default" r:id="rId9"/>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A6" w:rsidRDefault="00E913A6" w:rsidP="00354EB6">
      <w:pPr>
        <w:spacing w:after="0" w:line="240" w:lineRule="auto"/>
      </w:pPr>
      <w:r>
        <w:separator/>
      </w:r>
    </w:p>
  </w:endnote>
  <w:endnote w:type="continuationSeparator" w:id="0">
    <w:p w:rsidR="00E913A6" w:rsidRDefault="00E913A6"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502525"/>
      <w:docPartObj>
        <w:docPartGallery w:val="Page Numbers (Bottom of Page)"/>
        <w:docPartUnique/>
      </w:docPartObj>
    </w:sdtPr>
    <w:sdtEndPr>
      <w:rPr>
        <w:noProof/>
      </w:rPr>
    </w:sdtEndPr>
    <w:sdtContent>
      <w:p w:rsidR="001953D1" w:rsidRDefault="001953D1">
        <w:pPr>
          <w:pStyle w:val="Footer"/>
          <w:jc w:val="center"/>
        </w:pPr>
        <w:r>
          <w:fldChar w:fldCharType="begin"/>
        </w:r>
        <w:r>
          <w:instrText xml:space="preserve"> PAGE   \* MERGEFORMAT </w:instrText>
        </w:r>
        <w:r>
          <w:fldChar w:fldCharType="separate"/>
        </w:r>
        <w:r w:rsidR="0081626B">
          <w:rPr>
            <w:noProof/>
          </w:rPr>
          <w:t>6</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A6" w:rsidRDefault="00E913A6" w:rsidP="00354EB6">
      <w:pPr>
        <w:spacing w:after="0" w:line="240" w:lineRule="auto"/>
      </w:pPr>
      <w:r>
        <w:separator/>
      </w:r>
    </w:p>
  </w:footnote>
  <w:footnote w:type="continuationSeparator" w:id="0">
    <w:p w:rsidR="00E913A6" w:rsidRDefault="00E913A6"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B6" w:rsidRPr="001953D1" w:rsidRDefault="001953D1" w:rsidP="001953D1">
    <w:pPr>
      <w:pStyle w:val="Header"/>
      <w:jc w:val="right"/>
      <w:rPr>
        <w:noProof/>
        <w:sz w:val="16"/>
        <w:szCs w:val="16"/>
        <w:lang w:eastAsia="en-GB"/>
      </w:rPr>
    </w:pPr>
    <w:r w:rsidRPr="001953D1">
      <w:rPr>
        <w:noProof/>
        <w:sz w:val="16"/>
        <w:szCs w:val="16"/>
        <w:lang w:eastAsia="en-GB"/>
      </w:rPr>
      <w:t>Version 1</w:t>
    </w:r>
  </w:p>
  <w:p w:rsidR="001953D1" w:rsidRPr="001953D1" w:rsidRDefault="001953D1" w:rsidP="001953D1">
    <w:pPr>
      <w:pStyle w:val="Header"/>
      <w:jc w:val="right"/>
      <w:rPr>
        <w:noProof/>
        <w:sz w:val="16"/>
        <w:szCs w:val="16"/>
        <w:lang w:eastAsia="en-GB"/>
      </w:rPr>
    </w:pPr>
    <w:r w:rsidRPr="001953D1">
      <w:rPr>
        <w:noProof/>
        <w:sz w:val="16"/>
        <w:szCs w:val="16"/>
        <w:lang w:eastAsia="en-GB"/>
      </w:rPr>
      <w:t>Created Date: May 2018</w:t>
    </w:r>
  </w:p>
  <w:p w:rsidR="001953D1" w:rsidRPr="001953D1" w:rsidRDefault="00BD6401" w:rsidP="001953D1">
    <w:pPr>
      <w:pStyle w:val="Header"/>
      <w:jc w:val="right"/>
      <w:rPr>
        <w:noProof/>
        <w:sz w:val="16"/>
        <w:szCs w:val="16"/>
        <w:lang w:eastAsia="en-GB"/>
      </w:rPr>
    </w:pPr>
    <w:r>
      <w:rPr>
        <w:noProof/>
        <w:sz w:val="16"/>
        <w:szCs w:val="16"/>
        <w:lang w:eastAsia="en-GB"/>
      </w:rPr>
      <w:t>Review Date: May 202</w:t>
    </w:r>
    <w:r w:rsidR="001953D1" w:rsidRPr="001953D1">
      <w:rPr>
        <w:noProof/>
        <w:sz w:val="16"/>
        <w:szCs w:val="16"/>
        <w:lang w:eastAsia="en-GB"/>
      </w:rPr>
      <w:t>0</w:t>
    </w:r>
  </w:p>
  <w:p w:rsidR="00354EB6" w:rsidRPr="001953D1" w:rsidRDefault="001953D1" w:rsidP="001953D1">
    <w:pPr>
      <w:pStyle w:val="Header"/>
      <w:jc w:val="right"/>
      <w:rPr>
        <w:sz w:val="16"/>
        <w:szCs w:val="16"/>
      </w:rPr>
    </w:pPr>
    <w:r w:rsidRPr="001953D1">
      <w:rPr>
        <w:noProof/>
        <w:sz w:val="16"/>
        <w:szCs w:val="16"/>
        <w:lang w:eastAsia="en-GB"/>
      </w:rPr>
      <w:t>Author: Jacqueline Roe</w:t>
    </w:r>
  </w:p>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173D6"/>
    <w:rsid w:val="000324B8"/>
    <w:rsid w:val="001953D1"/>
    <w:rsid w:val="001D7BD6"/>
    <w:rsid w:val="00354EB6"/>
    <w:rsid w:val="006779D9"/>
    <w:rsid w:val="006914F1"/>
    <w:rsid w:val="0081626B"/>
    <w:rsid w:val="008C3176"/>
    <w:rsid w:val="00A74639"/>
    <w:rsid w:val="00BD6401"/>
    <w:rsid w:val="00BE72A2"/>
    <w:rsid w:val="00CF7276"/>
    <w:rsid w:val="00D351E1"/>
    <w:rsid w:val="00D458AE"/>
    <w:rsid w:val="00E17323"/>
    <w:rsid w:val="00E913A6"/>
    <w:rsid w:val="00FA20E3"/>
    <w:rsid w:val="00FD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Windows User</cp:lastModifiedBy>
  <cp:revision>9</cp:revision>
  <cp:lastPrinted>2018-04-19T09:21:00Z</cp:lastPrinted>
  <dcterms:created xsi:type="dcterms:W3CDTF">2018-05-15T13:17:00Z</dcterms:created>
  <dcterms:modified xsi:type="dcterms:W3CDTF">2018-05-22T12:50:00Z</dcterms:modified>
</cp:coreProperties>
</file>